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B455D" w:rsidRDefault="00CA6627" w:rsidP="001B455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Темы проектов по биологии 8 класс.</w:t>
      </w:r>
    </w:p>
    <w:p w:rsidR="00CA6627" w:rsidRPr="00782128" w:rsidRDefault="00CA6627" w:rsidP="00CA6627">
      <w:pPr>
        <w:pStyle w:val="a3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«Опорно-двигательная система»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1. </w:t>
      </w:r>
      <w:r w:rsidR="00064A07" w:rsidRPr="00782128">
        <w:rPr>
          <w:rFonts w:ascii="Times New Roman" w:eastAsia="Times New Roman" w:hAnsi="Times New Roman" w:cs="Times New Roman"/>
          <w:color w:val="222222"/>
          <w:sz w:val="28"/>
          <w:szCs w:val="28"/>
        </w:rPr>
        <w:t>Кто наши предки? (о происхождении человека на Земле</w:t>
      </w:r>
      <w:r w:rsidR="001B455D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2. Использование принципа строения костей в архитектуре.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3. Особенности строения скелета человека, связанные с </w:t>
      </w:r>
      <w:proofErr w:type="spellStart"/>
      <w:r w:rsidRPr="00782128">
        <w:rPr>
          <w:rFonts w:ascii="Times New Roman" w:hAnsi="Times New Roman" w:cs="Times New Roman"/>
          <w:sz w:val="28"/>
          <w:szCs w:val="28"/>
        </w:rPr>
        <w:t>прямохождением</w:t>
      </w:r>
      <w:proofErr w:type="spellEnd"/>
      <w:r w:rsidRPr="00782128">
        <w:rPr>
          <w:rFonts w:ascii="Times New Roman" w:hAnsi="Times New Roman" w:cs="Times New Roman"/>
          <w:sz w:val="28"/>
          <w:szCs w:val="28"/>
        </w:rPr>
        <w:t xml:space="preserve">, трудовой деятельностью.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4. Группы мышц и упражнения.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5. Развитие гибкости позвоночника.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«Кровь. Кровообращение»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6. Иммунитет.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7. Переливание крови.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8. Тренировка сердца.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«Дыхательная система»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9. Состав вдыхаемого и выдыхаемого воздуха. 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10. Определение запылённости воздуха в зимнее время.</w:t>
      </w:r>
    </w:p>
    <w:p w:rsidR="00CA6627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11. Определение пылевого загрязнения воздуха в классе (комнате).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12.Обхват грудной клетки и жизненная ёмкость лёгких как показатель физического развития человека. </w:t>
      </w:r>
    </w:p>
    <w:p w:rsidR="003E5199" w:rsidRPr="00782128" w:rsidRDefault="003E5199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«Пищеварительная система»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13. Питание и здоровье.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14.Разные режимы питания.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15. Здоровые зубы.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16. Пищевые отравления. </w:t>
      </w:r>
    </w:p>
    <w:p w:rsidR="003E5199" w:rsidRPr="00782128" w:rsidRDefault="003E5199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«Обмен веществ и энергии»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17. Нормы питания.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18. </w:t>
      </w:r>
      <w:r w:rsidR="003E5199" w:rsidRPr="00782128">
        <w:rPr>
          <w:rFonts w:ascii="Times New Roman" w:hAnsi="Times New Roman" w:cs="Times New Roman"/>
          <w:sz w:val="28"/>
          <w:szCs w:val="28"/>
        </w:rPr>
        <w:t>Здоровым быть - модно</w:t>
      </w:r>
      <w:r w:rsidRPr="00782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19. Витамины. </w:t>
      </w: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20. Признаки недостатка различных витаминов. </w:t>
      </w:r>
    </w:p>
    <w:p w:rsidR="003E5199" w:rsidRPr="00782128" w:rsidRDefault="003E5199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199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«Мочевыделительная система» </w:t>
      </w:r>
    </w:p>
    <w:p w:rsidR="003E5199" w:rsidRPr="00782128" w:rsidRDefault="00CA6627" w:rsidP="003E5199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21. Питьевой режим</w:t>
      </w:r>
      <w:r w:rsidR="00782128" w:rsidRPr="00782128">
        <w:rPr>
          <w:rFonts w:ascii="Times New Roman" w:hAnsi="Times New Roman" w:cs="Times New Roman"/>
          <w:sz w:val="28"/>
          <w:szCs w:val="28"/>
        </w:rPr>
        <w:t>.</w:t>
      </w:r>
      <w:r w:rsidRPr="00782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22. Влияние химического состава питьевой воды на здоровье человека. </w:t>
      </w:r>
    </w:p>
    <w:p w:rsidR="00782128" w:rsidRPr="00782128" w:rsidRDefault="00782128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«Кожа»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lastRenderedPageBreak/>
        <w:t xml:space="preserve">23. Загар.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24. Состояние кожи и питание.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25. Закаливание. </w:t>
      </w:r>
    </w:p>
    <w:p w:rsidR="00782128" w:rsidRPr="00782128" w:rsidRDefault="00782128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«Эндокринная система»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26. Влияние гормонов на рост и развитие человека.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27. Гормональные заболевания. Тема «Нервная система»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28. Прямые и обратные связи.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29. Функции отделов мозга.</w:t>
      </w:r>
    </w:p>
    <w:p w:rsidR="00782128" w:rsidRPr="00782128" w:rsidRDefault="00782128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Тема «Органы чувств. Анализаторы»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30. Зрительные иллюзии.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31. Гигиена зрения.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32. Продукты, полезные для глаз.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33. Гигиена слуха.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34. Тренировка вестибулярного аппарата.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35. Тактильная чувствительность.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36. Запахи.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37. Вкусовые галлюцинации. </w:t>
      </w:r>
    </w:p>
    <w:p w:rsidR="00782128" w:rsidRPr="00782128" w:rsidRDefault="00782128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«Поведение и психика»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38. Роль запечатления (импринтинга) в жизни человека.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39. Безусловные и условные рефлексы человека.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40. Динамический стереотип.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41. Виды торможения условных рефлексов.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42. Биологические ритмы человека.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43. Сон и сновидения.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44. Виды памяти.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45. Режим дня. </w:t>
      </w:r>
    </w:p>
    <w:p w:rsidR="00782128" w:rsidRPr="00782128" w:rsidRDefault="00782128" w:rsidP="00CA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Тема «Индивидуальное развитие человека»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46. О вреде курения.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47. О вреде наркомании и токсикомании. 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48. О вреде алкоголя.</w:t>
      </w:r>
    </w:p>
    <w:p w:rsidR="00782128" w:rsidRPr="00782128" w:rsidRDefault="00CA6627" w:rsidP="00CA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 xml:space="preserve"> 49. СПИД </w:t>
      </w:r>
    </w:p>
    <w:p w:rsidR="00CA6627" w:rsidRPr="00782128" w:rsidRDefault="00CA6627" w:rsidP="00CA6627">
      <w:pPr>
        <w:pStyle w:val="a3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50. Психологические особенности личности.</w:t>
      </w:r>
    </w:p>
    <w:sectPr w:rsidR="00CA6627" w:rsidRPr="00782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21CB0"/>
    <w:multiLevelType w:val="hybridMultilevel"/>
    <w:tmpl w:val="743A3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186398"/>
    <w:rsid w:val="00064A07"/>
    <w:rsid w:val="00186398"/>
    <w:rsid w:val="001B455D"/>
    <w:rsid w:val="003E5199"/>
    <w:rsid w:val="00782128"/>
    <w:rsid w:val="00CA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3</cp:revision>
  <dcterms:created xsi:type="dcterms:W3CDTF">2021-03-23T05:30:00Z</dcterms:created>
  <dcterms:modified xsi:type="dcterms:W3CDTF">2021-03-23T06:06:00Z</dcterms:modified>
</cp:coreProperties>
</file>